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BB7EC8">
        <w:rPr>
          <w:b/>
          <w:bCs/>
          <w:sz w:val="20"/>
          <w:szCs w:val="20"/>
        </w:rPr>
        <w:t>0</w:t>
      </w:r>
      <w:r w:rsidR="00D4371F">
        <w:rPr>
          <w:b/>
          <w:bCs/>
          <w:sz w:val="20"/>
          <w:szCs w:val="20"/>
        </w:rPr>
        <w:t>03</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Pr="00683445">
        <w:rPr>
          <w:sz w:val="20"/>
          <w:szCs w:val="20"/>
        </w:rPr>
        <w:t xml:space="preserve">в лице  Заместителя генерального директора по производству </w:t>
      </w:r>
      <w:proofErr w:type="spellStart"/>
      <w:r w:rsidRPr="00683445">
        <w:rPr>
          <w:sz w:val="20"/>
          <w:szCs w:val="20"/>
        </w:rPr>
        <w:t>Варзаря</w:t>
      </w:r>
      <w:proofErr w:type="spellEnd"/>
      <w:r w:rsidRPr="00683445">
        <w:rPr>
          <w:sz w:val="20"/>
          <w:szCs w:val="20"/>
        </w:rPr>
        <w:t xml:space="preserve"> Алексея Ивановича, действующего на основании доверенности №563 от 15.12.2020</w:t>
      </w:r>
      <w:r>
        <w:rPr>
          <w:sz w:val="20"/>
          <w:szCs w:val="20"/>
        </w:rPr>
        <w:t>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BB7EC8">
        <w:rPr>
          <w:b/>
          <w:color w:val="17365D"/>
          <w:sz w:val="20"/>
          <w:szCs w:val="20"/>
        </w:rPr>
        <w:t>Рабочие места в антистатическом исполнении</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BB7EC8">
        <w:rPr>
          <w:b/>
          <w:color w:val="17365D"/>
          <w:sz w:val="20"/>
          <w:szCs w:val="20"/>
        </w:rPr>
        <w:t>рабочие места в антистатическом исполнении</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D4371F">
        <w:rPr>
          <w:b/>
          <w:color w:val="17365D"/>
          <w:sz w:val="20"/>
          <w:szCs w:val="20"/>
        </w:rPr>
        <w:t>15</w:t>
      </w:r>
      <w:r w:rsidR="00EF24E3" w:rsidRPr="001A4AAA">
        <w:rPr>
          <w:b/>
          <w:color w:val="17365D"/>
          <w:sz w:val="20"/>
          <w:szCs w:val="20"/>
        </w:rPr>
        <w:t>.</w:t>
      </w:r>
      <w:r w:rsidR="00D4371F">
        <w:rPr>
          <w:b/>
          <w:color w:val="17365D"/>
          <w:sz w:val="20"/>
          <w:szCs w:val="20"/>
        </w:rPr>
        <w:t>12</w:t>
      </w:r>
      <w:r w:rsidR="005331D6" w:rsidRPr="001A4AAA">
        <w:rPr>
          <w:b/>
          <w:color w:val="17365D"/>
          <w:sz w:val="20"/>
          <w:szCs w:val="20"/>
        </w:rPr>
        <w:t>.20</w:t>
      </w:r>
      <w:r w:rsidR="00A26B13" w:rsidRPr="001A4AAA">
        <w:rPr>
          <w:b/>
          <w:color w:val="17365D"/>
          <w:sz w:val="20"/>
          <w:szCs w:val="20"/>
        </w:rPr>
        <w:t>2</w:t>
      </w:r>
      <w:r w:rsidR="00D4371F">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 xml:space="preserve">3.1.4. </w:t>
      </w:r>
      <w:r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D4371F" w:rsidP="00D4371F">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D4371F" w:rsidRPr="007B2606" w:rsidRDefault="00D4371F" w:rsidP="00D4371F">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D4371F" w:rsidRPr="007B2606" w:rsidRDefault="00D4371F"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7471BB" w:rsidRPr="007471BB">
        <w:rPr>
          <w:sz w:val="20"/>
          <w:szCs w:val="20"/>
        </w:rPr>
        <w:t>2</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w:t>
      </w:r>
      <w:r w:rsidRPr="007471BB">
        <w:rPr>
          <w:sz w:val="20"/>
          <w:szCs w:val="20"/>
        </w:rPr>
        <w:t xml:space="preserve">Товар должен быть поставлен комплектно, и обеспечивать конструктивную </w:t>
      </w:r>
      <w:r w:rsidR="00986F2A">
        <w:rPr>
          <w:sz w:val="20"/>
          <w:szCs w:val="20"/>
        </w:rPr>
        <w:t xml:space="preserve">и функциональную </w:t>
      </w:r>
      <w:proofErr w:type="spellStart"/>
      <w:r w:rsidR="00986F2A">
        <w:rPr>
          <w:sz w:val="20"/>
          <w:szCs w:val="20"/>
        </w:rPr>
        <w:t>совместимость.</w:t>
      </w:r>
      <w:r w:rsidRPr="007471BB">
        <w:rPr>
          <w:sz w:val="20"/>
          <w:szCs w:val="20"/>
        </w:rPr>
        <w:t>Поставляемый</w:t>
      </w:r>
      <w:proofErr w:type="spellEnd"/>
      <w:r w:rsidRPr="007471BB">
        <w:rPr>
          <w:sz w:val="20"/>
          <w:szCs w:val="20"/>
        </w:rPr>
        <w:t xml:space="preserve"> товар должен иметь сертификат соответствия ГОСТ 16371-2014 (п.5.2.30, п.5.2.32), ГОСТ 19917-93 (п. 2.2.15), ГОСТ Р 55525-2013, ГОСТ Р 53734.5.1-2009.</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E5034E" w:rsidP="007471BB">
      <w:pPr>
        <w:jc w:val="both"/>
        <w:rPr>
          <w:sz w:val="20"/>
          <w:szCs w:val="20"/>
        </w:rPr>
      </w:pPr>
      <w:r w:rsidRPr="007B2606">
        <w:rPr>
          <w:sz w:val="20"/>
          <w:szCs w:val="20"/>
        </w:rPr>
        <w:lastRenderedPageBreak/>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7471BB">
        <w:rPr>
          <w:sz w:val="20"/>
          <w:szCs w:val="20"/>
        </w:rPr>
        <w:t>15</w:t>
      </w:r>
      <w:r w:rsidR="007471BB">
        <w:rPr>
          <w:sz w:val="20"/>
          <w:szCs w:val="20"/>
        </w:rPr>
        <w:t>.1</w:t>
      </w:r>
      <w:r w:rsidR="007471BB">
        <w:rPr>
          <w:sz w:val="20"/>
          <w:szCs w:val="20"/>
        </w:rPr>
        <w:t>2</w:t>
      </w:r>
      <w:r w:rsidR="007471BB">
        <w:rPr>
          <w:sz w:val="20"/>
          <w:szCs w:val="20"/>
        </w:rPr>
        <w:t>.2022г.,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Pr>
          <w:sz w:val="20"/>
          <w:szCs w:val="20"/>
        </w:rPr>
        <w:t>,</w:t>
      </w:r>
      <w:r w:rsidR="007471BB" w:rsidRPr="006D6985">
        <w:t xml:space="preserve"> </w:t>
      </w:r>
      <w:r w:rsidR="007471BB" w:rsidRPr="006D6985">
        <w:rPr>
          <w:sz w:val="20"/>
          <w:szCs w:val="20"/>
        </w:rPr>
        <w:t>с учетом требований пункта 3.1.4. и пункта 13.2. Договора.</w:t>
      </w:r>
    </w:p>
    <w:p w:rsidR="00DB65B1" w:rsidRPr="007B2606" w:rsidRDefault="00DB65B1" w:rsidP="001B3B78">
      <w:pPr>
        <w:jc w:val="both"/>
        <w:rPr>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bookmarkStart w:id="0" w:name="_GoBack"/>
      <w:bookmarkEnd w:id="0"/>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471BB" w:rsidRPr="006D6985" w:rsidRDefault="004B70BD" w:rsidP="007471BB">
      <w:pPr>
        <w:ind w:firstLine="600"/>
        <w:jc w:val="both"/>
        <w:rPr>
          <w:sz w:val="20"/>
          <w:szCs w:val="20"/>
        </w:rPr>
      </w:pPr>
      <w:r>
        <w:rPr>
          <w:sz w:val="20"/>
          <w:szCs w:val="20"/>
        </w:rPr>
        <w:t>13.2</w:t>
      </w:r>
      <w:r w:rsidR="00523C3B" w:rsidRPr="007B2606">
        <w:rPr>
          <w:sz w:val="20"/>
          <w:szCs w:val="20"/>
        </w:rPr>
        <w:t xml:space="preserve">. </w:t>
      </w:r>
      <w:r w:rsidR="007471BB" w:rsidRPr="007B2606">
        <w:rPr>
          <w:sz w:val="20"/>
          <w:szCs w:val="20"/>
        </w:rPr>
        <w:t xml:space="preserve">. </w:t>
      </w:r>
      <w:r w:rsidR="007471BB"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471BB" w:rsidRDefault="007471BB" w:rsidP="007471BB">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471BB"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471BB">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471BB">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471BB">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7471BB" w:rsidRPr="00125362" w:rsidRDefault="007471BB" w:rsidP="00085096">
            <w:pPr>
              <w:snapToGrid w:val="0"/>
              <w:jc w:val="both"/>
              <w:rPr>
                <w:sz w:val="20"/>
              </w:rPr>
            </w:pPr>
            <w:r w:rsidRPr="00125362">
              <w:rPr>
                <w:sz w:val="20"/>
              </w:rPr>
              <w:t>Заместитель генерального директора по производству</w:t>
            </w:r>
          </w:p>
          <w:p w:rsidR="007471BB" w:rsidRPr="00125362" w:rsidRDefault="007471BB" w:rsidP="00085096">
            <w:pPr>
              <w:snapToGrid w:val="0"/>
              <w:jc w:val="both"/>
              <w:rPr>
                <w:sz w:val="20"/>
              </w:rPr>
            </w:pPr>
            <w:r w:rsidRPr="00125362">
              <w:rPr>
                <w:sz w:val="20"/>
              </w:rPr>
              <w:t>АО «КБ «Луч»</w:t>
            </w:r>
          </w:p>
          <w:p w:rsidR="007471BB" w:rsidRPr="00125362" w:rsidRDefault="007471BB" w:rsidP="00085096">
            <w:pPr>
              <w:snapToGrid w:val="0"/>
              <w:jc w:val="both"/>
              <w:rPr>
                <w:sz w:val="20"/>
              </w:rPr>
            </w:pPr>
          </w:p>
          <w:p w:rsidR="007471BB" w:rsidRPr="00431306" w:rsidRDefault="007471BB" w:rsidP="00085096">
            <w:pPr>
              <w:jc w:val="both"/>
              <w:rPr>
                <w:sz w:val="20"/>
              </w:rPr>
            </w:pPr>
            <w:r w:rsidRPr="00125362">
              <w:rPr>
                <w:sz w:val="20"/>
              </w:rPr>
              <w:t>___________________/ А.И. Варзарь</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BB7EC8" w:rsidRDefault="008C5FF9" w:rsidP="00BB7EC8">
      <w:pPr>
        <w:pStyle w:val="af"/>
        <w:jc w:val="right"/>
        <w:rPr>
          <w:b/>
          <w:bCs/>
          <w:sz w:val="20"/>
          <w:szCs w:val="20"/>
        </w:rPr>
      </w:pPr>
      <w:r w:rsidRPr="001B3B78">
        <w:t xml:space="preserve">к Договору </w:t>
      </w:r>
      <w:r w:rsidR="00CD7AD0" w:rsidRPr="001B3B78">
        <w:t xml:space="preserve">№ </w:t>
      </w:r>
      <w:r w:rsidR="007471BB">
        <w:rPr>
          <w:b/>
          <w:bCs/>
          <w:sz w:val="20"/>
          <w:szCs w:val="20"/>
        </w:rPr>
        <w:t>0605-2022-00003</w:t>
      </w:r>
    </w:p>
    <w:p w:rsidR="00C452B0" w:rsidRPr="001B3B78" w:rsidRDefault="00C452B0" w:rsidP="00BB7EC8">
      <w:pPr>
        <w:pStyle w:val="af"/>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7471BB">
        <w:rPr>
          <w:b/>
          <w:color w:val="17365D"/>
        </w:rPr>
        <w:t>15</w:t>
      </w:r>
      <w:r w:rsidR="00EF24E3" w:rsidRPr="001A4AAA">
        <w:rPr>
          <w:b/>
          <w:color w:val="17365D"/>
        </w:rPr>
        <w:t>.</w:t>
      </w:r>
      <w:r w:rsidR="007471BB">
        <w:rPr>
          <w:b/>
          <w:color w:val="17365D"/>
        </w:rPr>
        <w:t>12</w:t>
      </w:r>
      <w:r w:rsidRPr="001A4AAA">
        <w:rPr>
          <w:b/>
          <w:color w:val="17365D"/>
        </w:rPr>
        <w:t>.20</w:t>
      </w:r>
      <w:r w:rsidR="00A26B13" w:rsidRPr="001A4AAA">
        <w:rPr>
          <w:b/>
          <w:color w:val="17365D"/>
        </w:rPr>
        <w:t>2</w:t>
      </w:r>
      <w:r w:rsidR="007471BB">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7471BB" w:rsidRPr="00125362" w:rsidRDefault="007471BB" w:rsidP="007471BB">
            <w:pPr>
              <w:snapToGrid w:val="0"/>
              <w:jc w:val="both"/>
              <w:rPr>
                <w:sz w:val="22"/>
                <w:lang w:val="x-none"/>
              </w:rPr>
            </w:pPr>
            <w:r w:rsidRPr="00125362">
              <w:rPr>
                <w:sz w:val="22"/>
                <w:lang w:val="x-none"/>
              </w:rPr>
              <w:t>Заместитель генерального директора по производству</w:t>
            </w:r>
          </w:p>
          <w:p w:rsidR="007471BB" w:rsidRPr="00125362" w:rsidRDefault="007471BB" w:rsidP="007471BB">
            <w:pPr>
              <w:snapToGrid w:val="0"/>
              <w:jc w:val="both"/>
              <w:rPr>
                <w:sz w:val="22"/>
                <w:lang w:val="x-none"/>
              </w:rPr>
            </w:pPr>
            <w:r w:rsidRPr="00125362">
              <w:rPr>
                <w:sz w:val="22"/>
                <w:lang w:val="x-none"/>
              </w:rPr>
              <w:t>АО «КБ «Луч»</w:t>
            </w:r>
          </w:p>
          <w:p w:rsidR="007471BB" w:rsidRPr="00A26B13" w:rsidRDefault="007471BB" w:rsidP="007471BB">
            <w:pPr>
              <w:jc w:val="both"/>
              <w:rPr>
                <w:sz w:val="22"/>
                <w:lang w:val="x-none"/>
              </w:rPr>
            </w:pPr>
          </w:p>
          <w:p w:rsidR="007471BB" w:rsidRPr="00A26B13" w:rsidRDefault="007471BB" w:rsidP="007471BB">
            <w:pPr>
              <w:jc w:val="both"/>
              <w:rPr>
                <w:sz w:val="22"/>
                <w:lang w:val="x-none"/>
              </w:rPr>
            </w:pPr>
          </w:p>
          <w:p w:rsidR="008C5FF9" w:rsidRPr="00A639B7" w:rsidRDefault="007471BB" w:rsidP="007471BB">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7471BB">
        <w:rPr>
          <w:b/>
          <w:bCs/>
          <w:sz w:val="20"/>
          <w:szCs w:val="20"/>
        </w:rPr>
        <w:t>2</w:t>
      </w:r>
      <w:r w:rsidR="00225664" w:rsidRPr="00E9796A">
        <w:rPr>
          <w:b/>
          <w:bCs/>
          <w:sz w:val="20"/>
          <w:szCs w:val="20"/>
        </w:rPr>
        <w:t>-00</w:t>
      </w:r>
      <w:r w:rsidR="00BB7EC8">
        <w:rPr>
          <w:b/>
          <w:bCs/>
          <w:sz w:val="20"/>
          <w:szCs w:val="20"/>
        </w:rPr>
        <w:t>0</w:t>
      </w:r>
      <w:r w:rsidR="007471BB">
        <w:rPr>
          <w:b/>
          <w:bCs/>
          <w:sz w:val="20"/>
          <w:szCs w:val="20"/>
        </w:rPr>
        <w:t>03</w:t>
      </w:r>
    </w:p>
    <w:p w:rsidR="00A639B7" w:rsidRPr="001B3B78" w:rsidRDefault="00A639B7" w:rsidP="00A639B7">
      <w:pPr>
        <w:jc w:val="right"/>
      </w:pPr>
      <w:r w:rsidRPr="001B3B78">
        <w:t>на поставку товара</w:t>
      </w:r>
    </w:p>
    <w:p w:rsidR="00A639B7" w:rsidRDefault="00A639B7" w:rsidP="00A639B7">
      <w:pPr>
        <w:jc w:val="right"/>
      </w:pPr>
      <w:r w:rsidRPr="001B3B78">
        <w:t>от ______________20</w:t>
      </w:r>
      <w:r>
        <w:t>2</w:t>
      </w:r>
      <w:r w:rsidR="007471BB">
        <w:t>2</w:t>
      </w:r>
      <w:r w:rsidRPr="001B3B78">
        <w:t>г.</w:t>
      </w:r>
    </w:p>
    <w:p w:rsidR="00BB7EC8" w:rsidRPr="007619B3" w:rsidRDefault="00BB7EC8" w:rsidP="00BB7EC8">
      <w:pPr>
        <w:spacing w:after="60"/>
        <w:jc w:val="center"/>
        <w:rPr>
          <w:b/>
        </w:rPr>
      </w:pPr>
      <w:r w:rsidRPr="007619B3">
        <w:rPr>
          <w:b/>
        </w:rPr>
        <w:t>ТЕХНИЧЕСКОЕ ЗАДАНИЕ</w:t>
      </w:r>
    </w:p>
    <w:p w:rsidR="00BB7EC8" w:rsidRPr="007619B3" w:rsidRDefault="00BB7EC8" w:rsidP="00BB7EC8">
      <w:pPr>
        <w:jc w:val="center"/>
        <w:outlineLvl w:val="0"/>
        <w:rPr>
          <w:b/>
          <w:u w:val="single"/>
        </w:rPr>
      </w:pPr>
      <w:r w:rsidRPr="007619B3">
        <w:rPr>
          <w:b/>
        </w:rPr>
        <w:t xml:space="preserve">на </w:t>
      </w:r>
      <w:r w:rsidRPr="007619B3">
        <w:rPr>
          <w:b/>
          <w:u w:val="single"/>
        </w:rPr>
        <w:t xml:space="preserve">поставку товара: </w:t>
      </w:r>
      <w:r>
        <w:rPr>
          <w:b/>
          <w:u w:val="single"/>
        </w:rPr>
        <w:t>Рабочие места</w:t>
      </w:r>
      <w:r w:rsidRPr="007619B3">
        <w:rPr>
          <w:b/>
          <w:u w:val="single"/>
        </w:rPr>
        <w:t xml:space="preserve"> в антистатическом исполнении.</w:t>
      </w:r>
    </w:p>
    <w:p w:rsidR="00BB7EC8" w:rsidRPr="001B3B78" w:rsidRDefault="00BB7EC8" w:rsidP="00A639B7">
      <w:pPr>
        <w:jc w:val="right"/>
      </w:pPr>
    </w:p>
    <w:p w:rsidR="007471BB" w:rsidRPr="007E7FBC" w:rsidRDefault="007471BB" w:rsidP="007471BB">
      <w:pPr>
        <w:tabs>
          <w:tab w:val="left" w:pos="0"/>
          <w:tab w:val="left" w:pos="720"/>
          <w:tab w:val="left" w:pos="1260"/>
        </w:tabs>
        <w:jc w:val="both"/>
        <w:outlineLvl w:val="0"/>
      </w:pPr>
      <w:r w:rsidRPr="00180231">
        <w:rPr>
          <w:b/>
        </w:rPr>
        <w:t>1. Предмет закупки:</w:t>
      </w:r>
      <w:r w:rsidRPr="00180231">
        <w:t xml:space="preserve"> Поставка товара: </w:t>
      </w:r>
      <w:r w:rsidRPr="007E7FBC">
        <w:t>Рабочие места в антистатическом исполнении.</w:t>
      </w:r>
    </w:p>
    <w:p w:rsidR="007471BB" w:rsidRPr="007E7FBC" w:rsidRDefault="007471BB" w:rsidP="007471BB">
      <w:pPr>
        <w:tabs>
          <w:tab w:val="left" w:pos="0"/>
          <w:tab w:val="left" w:pos="720"/>
          <w:tab w:val="left" w:pos="1260"/>
        </w:tabs>
        <w:outlineLvl w:val="0"/>
      </w:pPr>
    </w:p>
    <w:p w:rsidR="007471BB" w:rsidRPr="00180231" w:rsidRDefault="007471BB" w:rsidP="007471BB">
      <w:pPr>
        <w:spacing w:after="120"/>
        <w:jc w:val="both"/>
        <w:rPr>
          <w:b/>
        </w:rPr>
      </w:pPr>
      <w:r w:rsidRPr="00180231">
        <w:rPr>
          <w:b/>
        </w:rPr>
        <w:t>2. Место и условия поставки товара, выполнения работ, ок</w:t>
      </w:r>
      <w:r w:rsidRPr="00180231">
        <w:rPr>
          <w:b/>
        </w:rPr>
        <w:t>а</w:t>
      </w:r>
      <w:r w:rsidRPr="00180231">
        <w:rPr>
          <w:b/>
        </w:rPr>
        <w:t xml:space="preserve">зания услуг: </w:t>
      </w:r>
      <w:r w:rsidRPr="00180231">
        <w:t>Поставить на условиях DDP, согласно ИНКОТЕРМС-2000, по адресу: 152920, Ярославская о</w:t>
      </w:r>
      <w:r w:rsidRPr="00180231">
        <w:t>б</w:t>
      </w:r>
      <w:r w:rsidRPr="00180231">
        <w:t>ласть, город Рыбинск, бульвар Победы, дом 25.</w:t>
      </w:r>
    </w:p>
    <w:p w:rsidR="007471BB" w:rsidRDefault="007471BB" w:rsidP="007471BB">
      <w:pPr>
        <w:spacing w:after="120"/>
        <w:jc w:val="both"/>
      </w:pPr>
      <w:r w:rsidRPr="00180231">
        <w:t>Поставщик осуществляет доставку Товара, производит погрузку-разгрузку собственными с</w:t>
      </w:r>
      <w:r w:rsidRPr="00180231">
        <w:t>и</w:t>
      </w:r>
      <w:r w:rsidRPr="00180231">
        <w:t>лами или с привлечением третьих лиц.</w:t>
      </w:r>
    </w:p>
    <w:p w:rsidR="007471BB" w:rsidRDefault="007471BB" w:rsidP="007471BB">
      <w:pPr>
        <w:jc w:val="both"/>
        <w:rPr>
          <w:b/>
        </w:rPr>
      </w:pPr>
      <w:r w:rsidRPr="007619B3">
        <w:rPr>
          <w:b/>
        </w:rPr>
        <w:t>3. Срок поставки товара, выполнения работ, оказания у</w:t>
      </w:r>
      <w:r w:rsidRPr="007619B3">
        <w:rPr>
          <w:b/>
        </w:rPr>
        <w:t>с</w:t>
      </w:r>
      <w:r w:rsidRPr="007619B3">
        <w:rPr>
          <w:b/>
        </w:rPr>
        <w:t xml:space="preserve">луг: до </w:t>
      </w:r>
      <w:r>
        <w:rPr>
          <w:b/>
        </w:rPr>
        <w:t>15.12.2022г.</w:t>
      </w:r>
    </w:p>
    <w:p w:rsidR="007471BB" w:rsidRPr="007619B3" w:rsidRDefault="007471BB" w:rsidP="007471BB">
      <w:pPr>
        <w:jc w:val="both"/>
        <w:rPr>
          <w:b/>
        </w:rPr>
      </w:pPr>
      <w:r w:rsidRPr="007619B3">
        <w:rPr>
          <w:b/>
        </w:rPr>
        <w:t xml:space="preserve">4. Требования о включенных в цену поставляемого товара (работ, услуг) расходах: </w:t>
      </w:r>
    </w:p>
    <w:p w:rsidR="007471BB" w:rsidRPr="00180231" w:rsidRDefault="007471BB" w:rsidP="007471BB">
      <w:pPr>
        <w:spacing w:after="120"/>
        <w:jc w:val="both"/>
      </w:pPr>
      <w:r w:rsidRPr="00180231">
        <w:t>В общую сумму договора должны быть включены все расходы, в том числе: стоимость  товара, расх</w:t>
      </w:r>
      <w:r w:rsidRPr="00180231">
        <w:t>о</w:t>
      </w:r>
      <w:r w:rsidRPr="00180231">
        <w:t>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w:t>
      </w:r>
      <w:r w:rsidRPr="00180231">
        <w:t>е</w:t>
      </w:r>
      <w:r w:rsidRPr="00180231">
        <w:t>жей, расходы на гарантийное обслуживание.</w:t>
      </w:r>
    </w:p>
    <w:p w:rsidR="007471BB" w:rsidRPr="007619B3" w:rsidRDefault="007471BB" w:rsidP="007471BB">
      <w:pPr>
        <w:jc w:val="both"/>
        <w:rPr>
          <w:b/>
        </w:rPr>
      </w:pPr>
      <w:r w:rsidRPr="007619B3">
        <w:rPr>
          <w:b/>
        </w:rPr>
        <w:t xml:space="preserve">5. Технические характеристики и потребительские свойства (не хуже): </w:t>
      </w:r>
    </w:p>
    <w:p w:rsidR="007471BB" w:rsidRPr="007619B3" w:rsidRDefault="007471BB" w:rsidP="007471BB">
      <w:pPr>
        <w:shd w:val="clear" w:color="auto" w:fill="FFFFFF"/>
        <w:jc w:val="both"/>
      </w:pPr>
      <w:r w:rsidRPr="007E7FBC">
        <w:t>Рабочие места в антистатическом исполнении</w:t>
      </w:r>
      <w:r>
        <w:t xml:space="preserve"> предназначаются</w:t>
      </w:r>
      <w:r w:rsidRPr="007619B3">
        <w:t xml:space="preserve"> для выполнения работ с ЭРИ, требующими защиты от статического электричества, в соответствии с ГОСТ Р 53734.5.1-2009 «Электростатика. Защита электронных устройств от электростатических явлений. Общие требования».</w:t>
      </w:r>
    </w:p>
    <w:p w:rsidR="007471BB" w:rsidRPr="007619B3" w:rsidRDefault="007471BB" w:rsidP="007471BB">
      <w:pPr>
        <w:outlineLvl w:val="0"/>
        <w:rPr>
          <w:bCs/>
        </w:rPr>
      </w:pPr>
      <w:r w:rsidRPr="007619B3">
        <w:rPr>
          <w:b/>
        </w:rPr>
        <w:t xml:space="preserve">6. Требования по комплекту поставки: </w:t>
      </w:r>
    </w:p>
    <w:p w:rsidR="007471BB" w:rsidRPr="007619B3" w:rsidRDefault="007471BB" w:rsidP="007471BB">
      <w:pPr>
        <w:spacing w:after="120"/>
        <w:jc w:val="both"/>
      </w:pPr>
      <w:r w:rsidRPr="007E7FBC">
        <w:t>Рабочие места в антистатическом исполнении</w:t>
      </w:r>
      <w:r w:rsidRPr="007619B3">
        <w:t xml:space="preserve"> «</w:t>
      </w:r>
      <w:r w:rsidRPr="003F5C17">
        <w:t>VIKING</w:t>
      </w:r>
      <w:r w:rsidRPr="007619B3">
        <w:t xml:space="preserve">» – </w:t>
      </w:r>
      <w:r w:rsidRPr="003F5C17">
        <w:t>1 комплект</w:t>
      </w:r>
      <w:r w:rsidRPr="007619B3">
        <w:t>, в составе: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023"/>
        <w:gridCol w:w="1480"/>
      </w:tblGrid>
      <w:tr w:rsidR="007471BB" w:rsidRPr="007619B3" w:rsidTr="00085096">
        <w:trPr>
          <w:trHeight w:val="212"/>
        </w:trPr>
        <w:tc>
          <w:tcPr>
            <w:tcW w:w="780" w:type="dxa"/>
            <w:tcBorders>
              <w:top w:val="single" w:sz="4" w:space="0" w:color="auto"/>
              <w:left w:val="single" w:sz="4" w:space="0" w:color="auto"/>
              <w:bottom w:val="single" w:sz="4" w:space="0" w:color="auto"/>
              <w:right w:val="single" w:sz="4" w:space="0" w:color="auto"/>
            </w:tcBorders>
            <w:vAlign w:val="center"/>
          </w:tcPr>
          <w:p w:rsidR="007471BB" w:rsidRPr="007619B3" w:rsidRDefault="007471BB" w:rsidP="00085096">
            <w:pPr>
              <w:jc w:val="center"/>
            </w:pPr>
            <w:r w:rsidRPr="007619B3">
              <w:t>№ п/п</w:t>
            </w:r>
          </w:p>
        </w:tc>
        <w:tc>
          <w:tcPr>
            <w:tcW w:w="7023" w:type="dxa"/>
            <w:tcBorders>
              <w:top w:val="single" w:sz="4" w:space="0" w:color="auto"/>
              <w:left w:val="single" w:sz="4" w:space="0" w:color="auto"/>
              <w:bottom w:val="single" w:sz="4" w:space="0" w:color="auto"/>
              <w:right w:val="single" w:sz="4" w:space="0" w:color="auto"/>
            </w:tcBorders>
            <w:vAlign w:val="center"/>
          </w:tcPr>
          <w:p w:rsidR="007471BB" w:rsidRPr="007619B3" w:rsidRDefault="007471BB" w:rsidP="00085096">
            <w:pPr>
              <w:jc w:val="center"/>
            </w:pPr>
            <w:r w:rsidRPr="007619B3">
              <w:t>Наименование</w:t>
            </w:r>
          </w:p>
        </w:tc>
        <w:tc>
          <w:tcPr>
            <w:tcW w:w="1480" w:type="dxa"/>
            <w:tcBorders>
              <w:top w:val="single" w:sz="4" w:space="0" w:color="auto"/>
              <w:left w:val="single" w:sz="4" w:space="0" w:color="auto"/>
              <w:bottom w:val="single" w:sz="4" w:space="0" w:color="auto"/>
              <w:right w:val="single" w:sz="4" w:space="0" w:color="auto"/>
            </w:tcBorders>
            <w:vAlign w:val="center"/>
          </w:tcPr>
          <w:p w:rsidR="007471BB" w:rsidRPr="007619B3" w:rsidRDefault="007471BB" w:rsidP="00085096">
            <w:pPr>
              <w:jc w:val="center"/>
            </w:pPr>
            <w:r w:rsidRPr="007619B3">
              <w:t>Кол.</w:t>
            </w:r>
          </w:p>
          <w:p w:rsidR="007471BB" w:rsidRPr="007619B3" w:rsidRDefault="007471BB" w:rsidP="00085096">
            <w:pPr>
              <w:jc w:val="center"/>
            </w:pPr>
            <w:r w:rsidRPr="007619B3">
              <w:t>шт.</w:t>
            </w:r>
          </w:p>
        </w:tc>
      </w:tr>
      <w:tr w:rsidR="007471BB" w:rsidRPr="007619B3" w:rsidTr="00085096">
        <w:trPr>
          <w:trHeight w:val="333"/>
        </w:trPr>
        <w:tc>
          <w:tcPr>
            <w:tcW w:w="7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rsidRPr="007619B3">
              <w:t>1</w:t>
            </w:r>
          </w:p>
        </w:tc>
        <w:tc>
          <w:tcPr>
            <w:tcW w:w="7023" w:type="dxa"/>
            <w:tcBorders>
              <w:top w:val="single" w:sz="4" w:space="0" w:color="auto"/>
              <w:left w:val="single" w:sz="4" w:space="0" w:color="auto"/>
              <w:bottom w:val="single" w:sz="4" w:space="0" w:color="auto"/>
              <w:right w:val="single" w:sz="4" w:space="0" w:color="auto"/>
            </w:tcBorders>
          </w:tcPr>
          <w:p w:rsidR="007471BB" w:rsidRPr="00E55C42" w:rsidRDefault="007471BB" w:rsidP="00085096">
            <w:pPr>
              <w:rPr>
                <w:b/>
              </w:rPr>
            </w:pPr>
            <w:r w:rsidRPr="00E55C42">
              <w:rPr>
                <w:b/>
              </w:rPr>
              <w:t xml:space="preserve">Рабочее место серии «Классик» </w:t>
            </w:r>
            <w:r w:rsidRPr="00E55C42">
              <w:rPr>
                <w:b/>
                <w:lang w:val="en-US"/>
              </w:rPr>
              <w:t>ESD</w:t>
            </w:r>
            <w:r w:rsidRPr="00E55C42">
              <w:rPr>
                <w:b/>
              </w:rPr>
              <w:t xml:space="preserve"> исполнения </w:t>
            </w:r>
            <w:r w:rsidRPr="00E55C42">
              <w:rPr>
                <w:b/>
                <w:lang w:val="en-US"/>
              </w:rPr>
              <w:t>RAL</w:t>
            </w:r>
            <w:r w:rsidRPr="00E55C42">
              <w:rPr>
                <w:b/>
              </w:rPr>
              <w:t xml:space="preserve"> 7035 в составе:</w:t>
            </w:r>
          </w:p>
          <w:p w:rsidR="007471BB" w:rsidRPr="00E55C42" w:rsidRDefault="007471BB" w:rsidP="00085096">
            <w:r>
              <w:t>- стол рабочий СР-15</w:t>
            </w:r>
            <w:r w:rsidRPr="00E55C42">
              <w:t>-7;</w:t>
            </w:r>
          </w:p>
          <w:p w:rsidR="007471BB" w:rsidRDefault="007471BB" w:rsidP="00085096">
            <w:r w:rsidRPr="00E55C42">
              <w:t>- полка для оборудования ПО</w:t>
            </w:r>
            <w:r>
              <w:t>-15-3</w:t>
            </w:r>
            <w:r w:rsidRPr="00E55C42">
              <w:t>;</w:t>
            </w:r>
          </w:p>
          <w:p w:rsidR="007471BB" w:rsidRPr="00E55C42" w:rsidRDefault="007471BB" w:rsidP="00085096">
            <w:r>
              <w:t xml:space="preserve">- дополнительная </w:t>
            </w:r>
            <w:r w:rsidRPr="00E55C42">
              <w:t>полка для оборудования ПО</w:t>
            </w:r>
            <w:r>
              <w:t>-15/1-3</w:t>
            </w:r>
            <w:r w:rsidRPr="00E55C42">
              <w:t>;</w:t>
            </w:r>
          </w:p>
          <w:p w:rsidR="007471BB" w:rsidRPr="00E55C42" w:rsidRDefault="007471BB" w:rsidP="00085096">
            <w:r w:rsidRPr="00E55C42">
              <w:t>- панель электромонтажная ½ ЭПА</w:t>
            </w:r>
            <w:r>
              <w:t>-15</w:t>
            </w:r>
            <w:r w:rsidRPr="00E55C42">
              <w:t>;</w:t>
            </w:r>
          </w:p>
          <w:p w:rsidR="007471BB" w:rsidRPr="00E55C42" w:rsidRDefault="007471BB" w:rsidP="00085096">
            <w:r w:rsidRPr="00E55C42">
              <w:t>- освещение рабочей поверхности ДЛ</w:t>
            </w:r>
            <w:r>
              <w:t>-15/С2</w:t>
            </w:r>
            <w:r w:rsidRPr="00E55C42">
              <w:t>;</w:t>
            </w:r>
          </w:p>
          <w:p w:rsidR="007471BB" w:rsidRDefault="007471BB" w:rsidP="00085096">
            <w:r w:rsidRPr="00E55C42">
              <w:t>- средняя стойка СРСТ;</w:t>
            </w:r>
          </w:p>
          <w:p w:rsidR="007471BB" w:rsidRPr="00E55C42" w:rsidRDefault="007471BB" w:rsidP="00085096">
            <w:r>
              <w:t>- полка наклонная ПН-15;</w:t>
            </w:r>
          </w:p>
          <w:p w:rsidR="007471BB" w:rsidRPr="00E55C42" w:rsidRDefault="007471BB" w:rsidP="00085096">
            <w:r>
              <w:t>- панель перфорированная ½ ПФП-15;</w:t>
            </w:r>
          </w:p>
          <w:p w:rsidR="007471BB" w:rsidRDefault="007471BB" w:rsidP="00085096">
            <w:r>
              <w:t>- тумба подвесная ТП-01</w:t>
            </w:r>
            <w:r w:rsidRPr="00E55C42">
              <w:t>/П;</w:t>
            </w:r>
          </w:p>
          <w:p w:rsidR="007471BB" w:rsidRDefault="007471BB" w:rsidP="00085096">
            <w:r>
              <w:t>- рельс для крепления ячеек комплектации ½ РК-15;</w:t>
            </w:r>
          </w:p>
          <w:p w:rsidR="007471BB" w:rsidRDefault="007471BB" w:rsidP="00085096">
            <w:r>
              <w:t>- подставка под монитор ППМ-03;</w:t>
            </w:r>
          </w:p>
          <w:p w:rsidR="007471BB" w:rsidRDefault="007471BB" w:rsidP="00085096">
            <w:r>
              <w:t>- подставка под клавиатуру ППК-02;</w:t>
            </w:r>
          </w:p>
          <w:p w:rsidR="007471BB" w:rsidRPr="000E23C7" w:rsidRDefault="007471BB" w:rsidP="00085096">
            <w:r>
              <w:t xml:space="preserve">- подставка под системный блок </w:t>
            </w:r>
            <w:proofErr w:type="spellStart"/>
            <w:r>
              <w:t>подкатная</w:t>
            </w:r>
            <w:proofErr w:type="spellEnd"/>
            <w:r>
              <w:t xml:space="preserve"> ППС-01;</w:t>
            </w:r>
          </w:p>
          <w:p w:rsidR="007471BB" w:rsidRPr="00E55C42" w:rsidRDefault="007471BB" w:rsidP="00085096">
            <w:r w:rsidRPr="00E55C42">
              <w:t xml:space="preserve">- соединительная колодка </w:t>
            </w:r>
            <w:r w:rsidRPr="00E55C42">
              <w:rPr>
                <w:lang w:val="en-US"/>
              </w:rPr>
              <w:t>VKG</w:t>
            </w:r>
            <w:r w:rsidRPr="00E55C42">
              <w:t xml:space="preserve"> А-9400;</w:t>
            </w:r>
          </w:p>
          <w:p w:rsidR="007471BB" w:rsidRPr="007619B3" w:rsidRDefault="007471BB" w:rsidP="00085096">
            <w:pPr>
              <w:pStyle w:val="af2"/>
              <w:tabs>
                <w:tab w:val="left" w:pos="993"/>
              </w:tabs>
              <w:spacing w:after="0" w:line="240" w:lineRule="auto"/>
              <w:ind w:left="0"/>
              <w:jc w:val="both"/>
              <w:rPr>
                <w:rFonts w:ascii="Times New Roman" w:hAnsi="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t>3</w:t>
            </w:r>
          </w:p>
        </w:tc>
      </w:tr>
      <w:tr w:rsidR="007471BB" w:rsidRPr="007619B3" w:rsidTr="00085096">
        <w:trPr>
          <w:trHeight w:val="333"/>
        </w:trPr>
        <w:tc>
          <w:tcPr>
            <w:tcW w:w="7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rsidRPr="007619B3">
              <w:t>2</w:t>
            </w:r>
          </w:p>
        </w:tc>
        <w:tc>
          <w:tcPr>
            <w:tcW w:w="7023" w:type="dxa"/>
            <w:tcBorders>
              <w:top w:val="single" w:sz="4" w:space="0" w:color="auto"/>
              <w:left w:val="single" w:sz="4" w:space="0" w:color="auto"/>
              <w:bottom w:val="single" w:sz="4" w:space="0" w:color="auto"/>
              <w:right w:val="single" w:sz="4" w:space="0" w:color="auto"/>
            </w:tcBorders>
          </w:tcPr>
          <w:p w:rsidR="007471BB" w:rsidRPr="00612DFE" w:rsidRDefault="007471BB" w:rsidP="00085096">
            <w:pPr>
              <w:rPr>
                <w:b/>
              </w:rPr>
            </w:pPr>
            <w:r w:rsidRPr="00612DFE">
              <w:rPr>
                <w:b/>
              </w:rPr>
              <w:t xml:space="preserve">Антистатический настольный комплект </w:t>
            </w:r>
            <w:r w:rsidRPr="00612DFE">
              <w:rPr>
                <w:b/>
                <w:lang w:val="en-US"/>
              </w:rPr>
              <w:t>VKG</w:t>
            </w:r>
            <w:r w:rsidRPr="00612DFE">
              <w:rPr>
                <w:b/>
              </w:rPr>
              <w:t xml:space="preserve"> КН 12060;</w:t>
            </w:r>
          </w:p>
          <w:p w:rsidR="007471BB" w:rsidRPr="00612DFE" w:rsidRDefault="007471BB" w:rsidP="00085096">
            <w:pPr>
              <w:rPr>
                <w:b/>
              </w:rPr>
            </w:pPr>
          </w:p>
        </w:tc>
        <w:tc>
          <w:tcPr>
            <w:tcW w:w="1480" w:type="dxa"/>
            <w:tcBorders>
              <w:top w:val="single" w:sz="4" w:space="0" w:color="auto"/>
              <w:left w:val="single" w:sz="4" w:space="0" w:color="auto"/>
              <w:bottom w:val="single" w:sz="4" w:space="0" w:color="auto"/>
              <w:right w:val="single" w:sz="4" w:space="0" w:color="auto"/>
            </w:tcBorders>
          </w:tcPr>
          <w:p w:rsidR="007471BB" w:rsidRPr="00B96CD0" w:rsidRDefault="007471BB" w:rsidP="00085096">
            <w:pPr>
              <w:jc w:val="center"/>
            </w:pPr>
            <w:r>
              <w:t>3</w:t>
            </w:r>
          </w:p>
        </w:tc>
      </w:tr>
      <w:tr w:rsidR="007471BB" w:rsidRPr="007619B3" w:rsidTr="00085096">
        <w:trPr>
          <w:trHeight w:val="333"/>
        </w:trPr>
        <w:tc>
          <w:tcPr>
            <w:tcW w:w="7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rsidRPr="007619B3">
              <w:t>3</w:t>
            </w:r>
          </w:p>
        </w:tc>
        <w:tc>
          <w:tcPr>
            <w:tcW w:w="7023" w:type="dxa"/>
            <w:tcBorders>
              <w:top w:val="single" w:sz="4" w:space="0" w:color="auto"/>
              <w:left w:val="single" w:sz="4" w:space="0" w:color="auto"/>
              <w:bottom w:val="single" w:sz="4" w:space="0" w:color="auto"/>
              <w:right w:val="single" w:sz="4" w:space="0" w:color="auto"/>
            </w:tcBorders>
          </w:tcPr>
          <w:p w:rsidR="007471BB" w:rsidRPr="00612DFE" w:rsidRDefault="007471BB" w:rsidP="00085096">
            <w:pPr>
              <w:rPr>
                <w:b/>
              </w:rPr>
            </w:pPr>
            <w:r w:rsidRPr="00612DFE">
              <w:rPr>
                <w:b/>
              </w:rPr>
              <w:t xml:space="preserve">Браслет антистатический металлический </w:t>
            </w:r>
            <w:r w:rsidRPr="00612DFE">
              <w:rPr>
                <w:b/>
                <w:lang w:val="en-US"/>
              </w:rPr>
              <w:t>VKG</w:t>
            </w:r>
            <w:r w:rsidRPr="00612DFE">
              <w:rPr>
                <w:b/>
              </w:rPr>
              <w:t xml:space="preserve"> А-2210-0;</w:t>
            </w:r>
          </w:p>
          <w:p w:rsidR="007471BB" w:rsidRPr="00612DFE" w:rsidRDefault="007471BB" w:rsidP="00085096">
            <w:pPr>
              <w:rPr>
                <w:b/>
              </w:rPr>
            </w:pPr>
          </w:p>
        </w:tc>
        <w:tc>
          <w:tcPr>
            <w:tcW w:w="14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t>3</w:t>
            </w:r>
          </w:p>
        </w:tc>
      </w:tr>
      <w:tr w:rsidR="007471BB" w:rsidRPr="007619B3" w:rsidTr="00085096">
        <w:trPr>
          <w:trHeight w:val="333"/>
        </w:trPr>
        <w:tc>
          <w:tcPr>
            <w:tcW w:w="7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rsidRPr="007619B3">
              <w:lastRenderedPageBreak/>
              <w:t>4</w:t>
            </w:r>
          </w:p>
        </w:tc>
        <w:tc>
          <w:tcPr>
            <w:tcW w:w="7023" w:type="dxa"/>
            <w:tcBorders>
              <w:top w:val="single" w:sz="4" w:space="0" w:color="auto"/>
              <w:left w:val="single" w:sz="4" w:space="0" w:color="auto"/>
              <w:bottom w:val="single" w:sz="4" w:space="0" w:color="auto"/>
              <w:right w:val="single" w:sz="4" w:space="0" w:color="auto"/>
            </w:tcBorders>
          </w:tcPr>
          <w:p w:rsidR="007471BB" w:rsidRDefault="007471BB" w:rsidP="00085096">
            <w:pPr>
              <w:rPr>
                <w:b/>
              </w:rPr>
            </w:pPr>
            <w:r w:rsidRPr="00612DFE">
              <w:rPr>
                <w:b/>
              </w:rPr>
              <w:t xml:space="preserve">Шнур для подключения антистатических браслетов </w:t>
            </w:r>
          </w:p>
          <w:p w:rsidR="007471BB" w:rsidRPr="00612DFE" w:rsidRDefault="007471BB" w:rsidP="00085096">
            <w:pPr>
              <w:rPr>
                <w:b/>
              </w:rPr>
            </w:pPr>
            <w:r w:rsidRPr="00612DFE">
              <w:rPr>
                <w:b/>
              </w:rPr>
              <w:t>30-560-0641</w:t>
            </w:r>
          </w:p>
        </w:tc>
        <w:tc>
          <w:tcPr>
            <w:tcW w:w="14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t>3</w:t>
            </w:r>
          </w:p>
        </w:tc>
      </w:tr>
      <w:tr w:rsidR="007471BB" w:rsidRPr="007619B3" w:rsidTr="00085096">
        <w:trPr>
          <w:trHeight w:val="333"/>
        </w:trPr>
        <w:tc>
          <w:tcPr>
            <w:tcW w:w="7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t>5</w:t>
            </w:r>
          </w:p>
        </w:tc>
        <w:tc>
          <w:tcPr>
            <w:tcW w:w="7023" w:type="dxa"/>
            <w:tcBorders>
              <w:top w:val="single" w:sz="4" w:space="0" w:color="auto"/>
              <w:left w:val="single" w:sz="4" w:space="0" w:color="auto"/>
              <w:bottom w:val="single" w:sz="4" w:space="0" w:color="auto"/>
              <w:right w:val="single" w:sz="4" w:space="0" w:color="auto"/>
            </w:tcBorders>
          </w:tcPr>
          <w:p w:rsidR="007471BB" w:rsidRPr="00612DFE" w:rsidRDefault="007471BB" w:rsidP="00085096">
            <w:pPr>
              <w:rPr>
                <w:b/>
              </w:rPr>
            </w:pPr>
            <w:r w:rsidRPr="00612DFE">
              <w:rPr>
                <w:b/>
              </w:rPr>
              <w:t xml:space="preserve">Узел заземления </w:t>
            </w:r>
            <w:r w:rsidRPr="00612DFE">
              <w:rPr>
                <w:b/>
                <w:lang w:val="en-US"/>
              </w:rPr>
              <w:t>VKG</w:t>
            </w:r>
            <w:r w:rsidRPr="00612DFE">
              <w:rPr>
                <w:b/>
              </w:rPr>
              <w:t xml:space="preserve"> </w:t>
            </w:r>
            <w:r w:rsidRPr="00612DFE">
              <w:rPr>
                <w:b/>
                <w:lang w:val="en-US"/>
              </w:rPr>
              <w:t>G</w:t>
            </w:r>
            <w:r w:rsidRPr="00612DFE">
              <w:rPr>
                <w:b/>
              </w:rPr>
              <w:t>-01.</w:t>
            </w:r>
          </w:p>
        </w:tc>
        <w:tc>
          <w:tcPr>
            <w:tcW w:w="14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t>3</w:t>
            </w:r>
          </w:p>
        </w:tc>
      </w:tr>
      <w:tr w:rsidR="007471BB" w:rsidRPr="007619B3" w:rsidTr="00085096">
        <w:trPr>
          <w:trHeight w:val="333"/>
        </w:trPr>
        <w:tc>
          <w:tcPr>
            <w:tcW w:w="7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t>6</w:t>
            </w:r>
          </w:p>
        </w:tc>
        <w:tc>
          <w:tcPr>
            <w:tcW w:w="7023"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both"/>
              <w:rPr>
                <w:b/>
              </w:rPr>
            </w:pPr>
            <w:r w:rsidRPr="007619B3">
              <w:rPr>
                <w:b/>
              </w:rPr>
              <w:t xml:space="preserve">Антистатический лабораторный стул </w:t>
            </w:r>
            <w:r w:rsidRPr="007619B3">
              <w:rPr>
                <w:b/>
                <w:lang w:val="en-US"/>
              </w:rPr>
              <w:t>VKG</w:t>
            </w:r>
            <w:r w:rsidRPr="007619B3">
              <w:rPr>
                <w:b/>
              </w:rPr>
              <w:t xml:space="preserve">  </w:t>
            </w:r>
            <w:r w:rsidRPr="007619B3">
              <w:rPr>
                <w:b/>
                <w:lang w:val="en-US"/>
              </w:rPr>
              <w:t>C</w:t>
            </w:r>
            <w:r>
              <w:rPr>
                <w:b/>
              </w:rPr>
              <w:t>-3</w:t>
            </w:r>
            <w:r w:rsidRPr="007619B3">
              <w:rPr>
                <w:b/>
              </w:rPr>
              <w:t xml:space="preserve">00/ </w:t>
            </w:r>
            <w:r w:rsidRPr="007619B3">
              <w:rPr>
                <w:b/>
                <w:lang w:val="en-US"/>
              </w:rPr>
              <w:t>KJ</w:t>
            </w:r>
            <w:r w:rsidRPr="007619B3">
              <w:rPr>
                <w:b/>
              </w:rPr>
              <w:t xml:space="preserve">200 </w:t>
            </w:r>
            <w:r w:rsidRPr="007619B3">
              <w:rPr>
                <w:b/>
                <w:lang w:val="en-US"/>
              </w:rPr>
              <w:t>ESD</w:t>
            </w:r>
          </w:p>
          <w:p w:rsidR="007471BB" w:rsidRPr="007619B3" w:rsidRDefault="007471BB" w:rsidP="00085096">
            <w:pPr>
              <w:jc w:val="both"/>
            </w:pPr>
            <w:r w:rsidRPr="007619B3">
              <w:t>- комплект антистатических колёс Р607А – да;</w:t>
            </w:r>
          </w:p>
          <w:p w:rsidR="007471BB" w:rsidRPr="007619B3" w:rsidRDefault="007471BB" w:rsidP="00085096">
            <w:pPr>
              <w:rPr>
                <w:spacing w:val="-3"/>
              </w:rPr>
            </w:pPr>
            <w:r w:rsidRPr="007619B3">
              <w:t>- комплект антистатических подлокотников КТ ESD – да.</w:t>
            </w:r>
          </w:p>
        </w:tc>
        <w:tc>
          <w:tcPr>
            <w:tcW w:w="14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t>3</w:t>
            </w:r>
          </w:p>
        </w:tc>
      </w:tr>
      <w:tr w:rsidR="007471BB" w:rsidRPr="007619B3" w:rsidTr="00085096">
        <w:trPr>
          <w:trHeight w:val="333"/>
        </w:trPr>
        <w:tc>
          <w:tcPr>
            <w:tcW w:w="7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t>7</w:t>
            </w:r>
          </w:p>
        </w:tc>
        <w:tc>
          <w:tcPr>
            <w:tcW w:w="7023"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rPr>
                <w:spacing w:val="-3"/>
              </w:rPr>
            </w:pPr>
            <w:r w:rsidRPr="00413378">
              <w:rPr>
                <w:b/>
                <w:bCs/>
                <w:spacing w:val="-3"/>
              </w:rPr>
              <w:t>Лампа бестеневая c увеличительной линзой</w:t>
            </w:r>
            <w:r w:rsidRPr="00413378">
              <w:t xml:space="preserve"> </w:t>
            </w:r>
            <w:r w:rsidRPr="00413378">
              <w:rPr>
                <w:b/>
                <w:lang w:val="en-US"/>
              </w:rPr>
              <w:t>VKG</w:t>
            </w:r>
            <w:r w:rsidRPr="00413378">
              <w:rPr>
                <w:b/>
              </w:rPr>
              <w:t xml:space="preserve"> </w:t>
            </w:r>
            <w:r w:rsidRPr="00413378">
              <w:rPr>
                <w:b/>
                <w:lang w:val="en-US"/>
              </w:rPr>
              <w:t>L</w:t>
            </w:r>
            <w:r w:rsidRPr="00413378">
              <w:rPr>
                <w:b/>
              </w:rPr>
              <w:t xml:space="preserve">-52 </w:t>
            </w:r>
            <w:r w:rsidRPr="00413378">
              <w:rPr>
                <w:b/>
                <w:lang w:val="en-US"/>
              </w:rPr>
              <w:t>LED</w:t>
            </w:r>
            <w:r w:rsidRPr="007619B3">
              <w:rPr>
                <w:spacing w:val="-3"/>
              </w:rPr>
              <w:t xml:space="preserve"> </w:t>
            </w:r>
          </w:p>
        </w:tc>
        <w:tc>
          <w:tcPr>
            <w:tcW w:w="1480" w:type="dxa"/>
            <w:tcBorders>
              <w:top w:val="single" w:sz="4" w:space="0" w:color="auto"/>
              <w:left w:val="single" w:sz="4" w:space="0" w:color="auto"/>
              <w:bottom w:val="single" w:sz="4" w:space="0" w:color="auto"/>
              <w:right w:val="single" w:sz="4" w:space="0" w:color="auto"/>
            </w:tcBorders>
          </w:tcPr>
          <w:p w:rsidR="007471BB" w:rsidRPr="007619B3" w:rsidRDefault="007471BB" w:rsidP="00085096">
            <w:pPr>
              <w:jc w:val="center"/>
            </w:pPr>
            <w:r>
              <w:t>3</w:t>
            </w:r>
          </w:p>
        </w:tc>
      </w:tr>
    </w:tbl>
    <w:p w:rsidR="007471BB" w:rsidRPr="007619B3" w:rsidRDefault="007471BB" w:rsidP="007471BB">
      <w:pPr>
        <w:jc w:val="both"/>
        <w:rPr>
          <w:b/>
        </w:rPr>
      </w:pPr>
      <w:r w:rsidRPr="007619B3">
        <w:rPr>
          <w:b/>
        </w:rPr>
        <w:t xml:space="preserve">7. Требования к проведению пусконаладочных работ (при наличии): </w:t>
      </w:r>
      <w:r w:rsidRPr="007619B3">
        <w:t>нет</w:t>
      </w:r>
    </w:p>
    <w:p w:rsidR="007471BB" w:rsidRPr="007619B3" w:rsidRDefault="007471BB" w:rsidP="007471BB">
      <w:pPr>
        <w:jc w:val="both"/>
        <w:rPr>
          <w:b/>
        </w:rPr>
      </w:pPr>
    </w:p>
    <w:p w:rsidR="007471BB" w:rsidRPr="007619B3" w:rsidRDefault="007471BB" w:rsidP="007471BB">
      <w:pPr>
        <w:jc w:val="both"/>
        <w:rPr>
          <w:b/>
        </w:rPr>
      </w:pPr>
      <w:r w:rsidRPr="007619B3">
        <w:rPr>
          <w:b/>
        </w:rPr>
        <w:t>8. Общие эксплуатационные и технические требования к поставляемому товару (работам, усл</w:t>
      </w:r>
      <w:r w:rsidRPr="007619B3">
        <w:rPr>
          <w:b/>
        </w:rPr>
        <w:t>у</w:t>
      </w:r>
      <w:r w:rsidRPr="007619B3">
        <w:rPr>
          <w:b/>
        </w:rPr>
        <w:t xml:space="preserve">гам): </w:t>
      </w:r>
    </w:p>
    <w:p w:rsidR="007471BB" w:rsidRPr="007619B3" w:rsidRDefault="007471BB" w:rsidP="007471BB">
      <w:pPr>
        <w:jc w:val="both"/>
      </w:pPr>
      <w:r w:rsidRPr="007619B3">
        <w:t xml:space="preserve">∙ 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7471BB" w:rsidRPr="007619B3" w:rsidRDefault="007471BB" w:rsidP="007471BB">
      <w:pPr>
        <w:jc w:val="both"/>
      </w:pPr>
      <w:r w:rsidRPr="007619B3">
        <w:t>∙ Товар должен быть поставлен комплектно, и обеспечивать конструктивную и функциональную совместимость.</w:t>
      </w:r>
    </w:p>
    <w:p w:rsidR="007471BB" w:rsidRDefault="007471BB" w:rsidP="007471BB">
      <w:pPr>
        <w:jc w:val="both"/>
      </w:pPr>
      <w:r w:rsidRPr="007619B3">
        <w:t>∙ Поставляемый товар должен иметь серт</w:t>
      </w:r>
      <w:r>
        <w:t xml:space="preserve">ификат соответствия ГОСТ 16371-2014 </w:t>
      </w:r>
      <w:r w:rsidRPr="007C6EA6">
        <w:t>(п.5.2.30, п.5.2.32)</w:t>
      </w:r>
      <w:r w:rsidRPr="007619B3">
        <w:t xml:space="preserve">, ГОСТ 19917-93 (п. </w:t>
      </w:r>
      <w:r>
        <w:t>2.2.15</w:t>
      </w:r>
      <w:r w:rsidRPr="007619B3">
        <w:t>)</w:t>
      </w:r>
      <w:r>
        <w:t xml:space="preserve">, ГОСТ Р 55525-2013, ГОСТ Р 53734.5.1-2009. </w:t>
      </w:r>
    </w:p>
    <w:p w:rsidR="007471BB" w:rsidRPr="008A4292" w:rsidRDefault="007471BB" w:rsidP="007471BB">
      <w:pPr>
        <w:jc w:val="both"/>
        <w:rPr>
          <w:b/>
        </w:rPr>
      </w:pPr>
      <w:r w:rsidRPr="008A4292">
        <w:rPr>
          <w:b/>
        </w:rPr>
        <w:t>9. Требования к гарантийному и техническому обслуживанию товара (работ, услуг):</w:t>
      </w:r>
    </w:p>
    <w:p w:rsidR="007471BB" w:rsidRDefault="007471BB" w:rsidP="007471BB">
      <w:pPr>
        <w:jc w:val="both"/>
      </w:pPr>
      <w:r w:rsidRPr="007619B3">
        <w:t xml:space="preserve">Гарантийный срок не менее </w:t>
      </w:r>
      <w:r>
        <w:t>12 месяцев с момента получения Товара Заказчиком</w:t>
      </w:r>
      <w:r w:rsidRPr="007619B3">
        <w:t>.</w:t>
      </w:r>
    </w:p>
    <w:p w:rsidR="007471BB" w:rsidRPr="007619B3" w:rsidRDefault="007471BB" w:rsidP="007471BB">
      <w:pPr>
        <w:jc w:val="both"/>
        <w:rPr>
          <w:b/>
        </w:rPr>
      </w:pPr>
      <w:r w:rsidRPr="007619B3">
        <w:rPr>
          <w:b/>
        </w:rPr>
        <w:t xml:space="preserve">10. Требования к упаковке: </w:t>
      </w:r>
    </w:p>
    <w:p w:rsidR="007471BB" w:rsidRPr="007619B3" w:rsidRDefault="007471BB" w:rsidP="007471BB">
      <w:pPr>
        <w:spacing w:after="120"/>
        <w:jc w:val="both"/>
      </w:pPr>
      <w:r w:rsidRPr="007619B3">
        <w:t>Поставщик обязуется поставить Товар в упаковке, позв</w:t>
      </w:r>
      <w:r>
        <w:t>оляющей обеспечить сохранность Т</w:t>
      </w:r>
      <w:r w:rsidRPr="007619B3">
        <w:t>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7619B3">
        <w:t>т</w:t>
      </w:r>
      <w:r w:rsidRPr="007619B3">
        <w:t>ную и товарную маркировку. Тара является невозвратной, если иное не согласовано Сторон</w:t>
      </w:r>
      <w:r w:rsidRPr="007619B3">
        <w:t>а</w:t>
      </w:r>
      <w:r w:rsidRPr="007619B3">
        <w:t>ми. Упаковка должна быть без видимых нарушений ее целостности.</w:t>
      </w:r>
    </w:p>
    <w:p w:rsidR="007471BB" w:rsidRPr="007619B3" w:rsidRDefault="007471BB" w:rsidP="007471BB">
      <w:pPr>
        <w:jc w:val="both"/>
        <w:rPr>
          <w:b/>
        </w:rPr>
      </w:pPr>
      <w:r w:rsidRPr="007619B3">
        <w:rPr>
          <w:b/>
        </w:rPr>
        <w:t xml:space="preserve">11. Прочие дополнительные требования к товару: </w:t>
      </w:r>
    </w:p>
    <w:p w:rsidR="007471BB" w:rsidRPr="00483C14" w:rsidRDefault="007471BB" w:rsidP="007471BB">
      <w:r w:rsidRPr="00483C14">
        <w:t xml:space="preserve">∙ Дата выпуска товара – </w:t>
      </w:r>
      <w:r>
        <w:t>не ранее 2022</w:t>
      </w:r>
      <w:r w:rsidRPr="00483C14">
        <w:t xml:space="preserve"> года.</w:t>
      </w:r>
    </w:p>
    <w:p w:rsidR="00BB7EC8" w:rsidRPr="00BB7EC8" w:rsidRDefault="00BB7EC8" w:rsidP="00BB7EC8">
      <w:pPr>
        <w:jc w:val="both"/>
      </w:pPr>
    </w:p>
    <w:p w:rsidR="00BB7EC8" w:rsidRPr="00BB7EC8" w:rsidRDefault="00BB7EC8" w:rsidP="00BB7EC8">
      <w:pPr>
        <w:jc w:val="both"/>
      </w:pPr>
    </w:p>
    <w:p w:rsidR="001A0161" w:rsidRPr="001A0161" w:rsidRDefault="001A0161" w:rsidP="001A0161">
      <w:pPr>
        <w:jc w:val="both"/>
        <w:rPr>
          <w:sz w:val="16"/>
          <w:szCs w:val="16"/>
        </w:rPr>
      </w:pPr>
    </w:p>
    <w:p w:rsidR="00225664" w:rsidRDefault="00225664" w:rsidP="00225664">
      <w:pPr>
        <w:jc w:val="both"/>
        <w:rPr>
          <w:sz w:val="16"/>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225664" w:rsidRPr="001B3B78" w:rsidRDefault="00225664" w:rsidP="00D4371F">
            <w:pPr>
              <w:snapToGrid w:val="0"/>
              <w:jc w:val="both"/>
              <w:rPr>
                <w:b/>
                <w:lang w:val="x-none"/>
              </w:rPr>
            </w:pPr>
            <w:r w:rsidRPr="001B3B78">
              <w:rPr>
                <w:b/>
                <w:lang w:val="x-none"/>
              </w:rPr>
              <w:t>Поставщик</w:t>
            </w:r>
          </w:p>
        </w:tc>
        <w:tc>
          <w:tcPr>
            <w:tcW w:w="5390" w:type="dxa"/>
          </w:tcPr>
          <w:p w:rsidR="00225664" w:rsidRPr="001B3B78" w:rsidRDefault="00225664" w:rsidP="00D4371F">
            <w:pPr>
              <w:snapToGrid w:val="0"/>
              <w:jc w:val="both"/>
              <w:rPr>
                <w:b/>
                <w:lang w:val="x-none"/>
              </w:rPr>
            </w:pPr>
            <w:r w:rsidRPr="001B3B78">
              <w:rPr>
                <w:b/>
                <w:lang w:val="x-none"/>
              </w:rPr>
              <w:t xml:space="preserve">Заказчик </w:t>
            </w:r>
          </w:p>
        </w:tc>
      </w:tr>
      <w:tr w:rsidR="00225664" w:rsidRPr="001B3B78" w:rsidTr="00D4371F">
        <w:trPr>
          <w:trHeight w:val="1226"/>
          <w:jc w:val="center"/>
        </w:trPr>
        <w:tc>
          <w:tcPr>
            <w:tcW w:w="4815" w:type="dxa"/>
          </w:tcPr>
          <w:p w:rsidR="00225664" w:rsidRPr="001B3B78" w:rsidRDefault="00225664" w:rsidP="00D4371F">
            <w:pPr>
              <w:snapToGrid w:val="0"/>
              <w:jc w:val="both"/>
            </w:pPr>
            <w:r w:rsidRPr="001B3B78">
              <w:t>_______________________________</w:t>
            </w:r>
          </w:p>
          <w:p w:rsidR="00225664" w:rsidRPr="001B3B78" w:rsidRDefault="00225664" w:rsidP="00D4371F">
            <w:pPr>
              <w:snapToGrid w:val="0"/>
              <w:jc w:val="both"/>
            </w:pPr>
          </w:p>
          <w:p w:rsidR="00225664" w:rsidRPr="001B3B78" w:rsidRDefault="00225664" w:rsidP="00D4371F">
            <w:pPr>
              <w:snapToGrid w:val="0"/>
              <w:jc w:val="both"/>
            </w:pPr>
          </w:p>
          <w:p w:rsidR="00225664" w:rsidRPr="001B3B78" w:rsidRDefault="00225664" w:rsidP="00D4371F">
            <w:pPr>
              <w:jc w:val="both"/>
            </w:pPr>
            <w:r w:rsidRPr="001B3B78">
              <w:rPr>
                <w:lang w:val="x-none"/>
              </w:rPr>
              <w:t>________________________________</w:t>
            </w:r>
          </w:p>
          <w:p w:rsidR="00225664" w:rsidRPr="001B3B78" w:rsidRDefault="00225664" w:rsidP="00D4371F">
            <w:pPr>
              <w:jc w:val="both"/>
              <w:rPr>
                <w:lang w:val="x-none"/>
              </w:rPr>
            </w:pPr>
            <w:r w:rsidRPr="001B3B78">
              <w:rPr>
                <w:lang w:val="x-none"/>
              </w:rPr>
              <w:t>________________________________</w:t>
            </w:r>
          </w:p>
          <w:p w:rsidR="00225664" w:rsidRPr="001B3B78" w:rsidRDefault="00225664" w:rsidP="00D4371F">
            <w:pPr>
              <w:jc w:val="both"/>
              <w:rPr>
                <w:lang w:val="x-none"/>
              </w:rPr>
            </w:pPr>
          </w:p>
          <w:p w:rsidR="00225664" w:rsidRPr="001B3B78" w:rsidRDefault="00225664"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D4371F">
            <w:pPr>
              <w:snapToGrid w:val="0"/>
              <w:jc w:val="both"/>
              <w:rPr>
                <w:sz w:val="22"/>
                <w:lang w:val="x-none"/>
              </w:rPr>
            </w:pPr>
            <w:r w:rsidRPr="00A26B13">
              <w:rPr>
                <w:sz w:val="22"/>
                <w:lang w:val="x-none"/>
              </w:rPr>
              <w:t>АО «КБ  «Луч»</w:t>
            </w:r>
          </w:p>
          <w:p w:rsidR="00225664" w:rsidRPr="00A26B13" w:rsidRDefault="00225664" w:rsidP="00D4371F">
            <w:pPr>
              <w:snapToGrid w:val="0"/>
              <w:jc w:val="both"/>
              <w:rPr>
                <w:sz w:val="22"/>
              </w:rPr>
            </w:pPr>
          </w:p>
          <w:p w:rsidR="00225664" w:rsidRPr="00A26B13" w:rsidRDefault="00225664" w:rsidP="00D4371F">
            <w:pPr>
              <w:snapToGrid w:val="0"/>
              <w:jc w:val="both"/>
              <w:rPr>
                <w:sz w:val="22"/>
              </w:rPr>
            </w:pPr>
          </w:p>
          <w:p w:rsidR="007471BB" w:rsidRPr="00125362" w:rsidRDefault="007471BB" w:rsidP="007471BB">
            <w:pPr>
              <w:snapToGrid w:val="0"/>
              <w:jc w:val="both"/>
              <w:rPr>
                <w:sz w:val="22"/>
                <w:lang w:val="x-none"/>
              </w:rPr>
            </w:pPr>
            <w:r w:rsidRPr="00125362">
              <w:rPr>
                <w:sz w:val="22"/>
                <w:lang w:val="x-none"/>
              </w:rPr>
              <w:t>Заместитель генерального директора по производству</w:t>
            </w:r>
          </w:p>
          <w:p w:rsidR="007471BB" w:rsidRPr="00125362" w:rsidRDefault="007471BB" w:rsidP="007471BB">
            <w:pPr>
              <w:snapToGrid w:val="0"/>
              <w:jc w:val="both"/>
              <w:rPr>
                <w:sz w:val="22"/>
                <w:lang w:val="x-none"/>
              </w:rPr>
            </w:pPr>
            <w:r w:rsidRPr="00125362">
              <w:rPr>
                <w:sz w:val="22"/>
                <w:lang w:val="x-none"/>
              </w:rPr>
              <w:t>АО «КБ «Луч»</w:t>
            </w:r>
          </w:p>
          <w:p w:rsidR="007471BB" w:rsidRPr="00A26B13" w:rsidRDefault="007471BB" w:rsidP="007471BB">
            <w:pPr>
              <w:jc w:val="both"/>
              <w:rPr>
                <w:sz w:val="22"/>
                <w:lang w:val="x-none"/>
              </w:rPr>
            </w:pPr>
          </w:p>
          <w:p w:rsidR="007471BB" w:rsidRPr="00A26B13" w:rsidRDefault="007471BB" w:rsidP="007471BB">
            <w:pPr>
              <w:jc w:val="both"/>
              <w:rPr>
                <w:sz w:val="22"/>
                <w:lang w:val="x-none"/>
              </w:rPr>
            </w:pPr>
          </w:p>
          <w:p w:rsidR="00225664" w:rsidRPr="00A639B7" w:rsidRDefault="007471BB" w:rsidP="007471BB">
            <w:pPr>
              <w:jc w:val="both"/>
              <w:rPr>
                <w:sz w:val="22"/>
              </w:rPr>
            </w:pPr>
            <w:r>
              <w:rPr>
                <w:sz w:val="22"/>
                <w:lang w:val="x-none"/>
              </w:rPr>
              <w:t>___________________</w:t>
            </w:r>
            <w:r w:rsidRPr="00A26B13">
              <w:rPr>
                <w:sz w:val="22"/>
                <w:lang w:val="x-none"/>
              </w:rPr>
              <w:t xml:space="preserve"> </w:t>
            </w:r>
            <w:r w:rsidRPr="00125362">
              <w:rPr>
                <w:sz w:val="22"/>
                <w:lang w:val="x-none"/>
              </w:rPr>
              <w:t>А.И. Варзарь</w:t>
            </w:r>
          </w:p>
        </w:tc>
      </w:tr>
      <w:tr w:rsidR="00225664" w:rsidRPr="001B3B78" w:rsidTr="00D4371F">
        <w:trPr>
          <w:trHeight w:val="319"/>
          <w:jc w:val="center"/>
        </w:trPr>
        <w:tc>
          <w:tcPr>
            <w:tcW w:w="4815" w:type="dxa"/>
          </w:tcPr>
          <w:p w:rsidR="00225664" w:rsidRPr="001B3B78" w:rsidRDefault="00225664"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D4371F">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
      <w:jc w:val="right"/>
    </w:pPr>
    <w:r>
      <w:t xml:space="preserve">Страница </w:t>
    </w:r>
    <w:r>
      <w:rPr>
        <w:b/>
        <w:bCs/>
      </w:rPr>
      <w:fldChar w:fldCharType="begin"/>
    </w:r>
    <w:r>
      <w:rPr>
        <w:b/>
        <w:bCs/>
      </w:rPr>
      <w:instrText>PAGE</w:instrText>
    </w:r>
    <w:r>
      <w:rPr>
        <w:b/>
        <w:bCs/>
      </w:rPr>
      <w:fldChar w:fldCharType="separate"/>
    </w:r>
    <w:r w:rsidR="00986F2A">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986F2A">
      <w:rPr>
        <w:b/>
        <w:bCs/>
        <w:noProof/>
      </w:rPr>
      <w:t>7</w:t>
    </w:r>
    <w:r>
      <w:rPr>
        <w:b/>
        <w:bCs/>
      </w:rPr>
      <w:fldChar w:fldCharType="end"/>
    </w:r>
  </w:p>
  <w:p w:rsidR="00D4371F" w:rsidRPr="0076754C" w:rsidRDefault="00D4371F" w:rsidP="002B3A34">
    <w:pPr>
      <w:pStyle w:val="af"/>
    </w:pPr>
    <w:r>
      <w:rPr>
        <w:b/>
        <w:bCs/>
        <w:sz w:val="20"/>
        <w:szCs w:val="20"/>
      </w:rPr>
      <w:t>0605-202</w:t>
    </w:r>
    <w:r w:rsidR="007471BB">
      <w:rPr>
        <w:b/>
        <w:bCs/>
        <w:sz w:val="20"/>
        <w:szCs w:val="20"/>
      </w:rPr>
      <w:t>2</w:t>
    </w:r>
    <w:r>
      <w:rPr>
        <w:b/>
        <w:bCs/>
        <w:sz w:val="20"/>
        <w:szCs w:val="20"/>
      </w:rPr>
      <w:t>-00</w:t>
    </w:r>
    <w:r w:rsidR="007471BB">
      <w:rPr>
        <w:b/>
        <w:bCs/>
        <w:sz w:val="20"/>
        <w:szCs w:val="20"/>
      </w:rPr>
      <w:t>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a"/>
      </w:pPr>
      <w:r>
        <w:rPr>
          <w:rStyle w:val="ac"/>
        </w:rPr>
        <w:footnoteRef/>
      </w:r>
      <w:r>
        <w:t xml:space="preserve"> После заполнения Проекта договора фраза подлежит удалению</w:t>
      </w:r>
    </w:p>
  </w:footnote>
  <w:footnote w:id="2">
    <w:p w:rsidR="00D4371F" w:rsidRDefault="00D4371F" w:rsidP="00F81296">
      <w:pPr>
        <w:pStyle w:val="aa"/>
      </w:pPr>
      <w:r>
        <w:rPr>
          <w:rStyle w:val="ac"/>
        </w:rPr>
        <w:footnoteRef/>
      </w:r>
      <w:r>
        <w:t xml:space="preserve"> Если применимо.</w:t>
      </w:r>
    </w:p>
  </w:footnote>
  <w:footnote w:id="3">
    <w:p w:rsidR="00D4371F" w:rsidRPr="001B3B78" w:rsidRDefault="00D4371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53F42"/>
    <w:rsid w:val="00254DA2"/>
    <w:rsid w:val="002629AB"/>
    <w:rsid w:val="00267E03"/>
    <w:rsid w:val="002B3A34"/>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3B2F"/>
    <w:rsid w:val="007471BB"/>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86F2A"/>
    <w:rsid w:val="009903F9"/>
    <w:rsid w:val="009A3A67"/>
    <w:rsid w:val="009B2108"/>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B7EC8"/>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F24E3"/>
    <w:rsid w:val="00F12370"/>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BB7EC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99EC-BC8B-46FA-BD32-FF3B0A8C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cp:revision>
  <cp:lastPrinted>2018-11-23T13:33:00Z</cp:lastPrinted>
  <dcterms:created xsi:type="dcterms:W3CDTF">2017-03-15T15:27:00Z</dcterms:created>
  <dcterms:modified xsi:type="dcterms:W3CDTF">2022-07-22T07:44:00Z</dcterms:modified>
</cp:coreProperties>
</file>